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92C" w:rsidRDefault="00DB192C" w:rsidP="00DB192C">
      <w:pPr>
        <w:pStyle w:val="ParagraphStyle"/>
        <w:spacing w:before="240" w:after="24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ЧЕЛОВЕКОМ БЫТЬ СОВСЕМ НЕПРОСТО...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(или КАК ВОСПИТЫВАТЬ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В ДЕТЯХ НРАВСТВЕННЫЕ КАЧЕСТВА)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Цели: </w:t>
      </w:r>
      <w:r>
        <w:rPr>
          <w:rFonts w:ascii="Times New Roman" w:hAnsi="Times New Roman" w:cs="Times New Roman"/>
          <w:sz w:val="28"/>
          <w:szCs w:val="28"/>
        </w:rPr>
        <w:t>привлечь внимание родителей к вопросу формирования нравственных качеств: чувства сыновнего (дочернего) долга, доброту и щедрость, порядочность; показать важную роль родителей в воспитании ответственных добрых и внимательных детей.</w:t>
      </w:r>
    </w:p>
    <w:p w:rsidR="00DB192C" w:rsidRDefault="00DB192C" w:rsidP="00DB192C">
      <w:pPr>
        <w:pStyle w:val="ParagraphStyle"/>
        <w:keepNext/>
        <w:shd w:val="clear" w:color="auto" w:fill="FFFFFF"/>
        <w:spacing w:before="120" w:after="12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собрания</w:t>
      </w:r>
    </w:p>
    <w:p w:rsidR="00DB192C" w:rsidRDefault="00DB192C" w:rsidP="00DB192C">
      <w:pPr>
        <w:pStyle w:val="ParagraphStyle"/>
        <w:spacing w:line="252" w:lineRule="auto"/>
        <w:ind w:firstLine="46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Семья – это место приземления</w:t>
      </w:r>
    </w:p>
    <w:p w:rsidR="00DB192C" w:rsidRDefault="00DB192C" w:rsidP="00DB192C">
      <w:pPr>
        <w:pStyle w:val="ParagraphStyle"/>
        <w:spacing w:line="252" w:lineRule="auto"/>
        <w:ind w:firstLine="46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старших, стартовая площадка</w:t>
      </w:r>
    </w:p>
    <w:p w:rsidR="00DB192C" w:rsidRDefault="00DB192C" w:rsidP="00DB192C">
      <w:pPr>
        <w:pStyle w:val="ParagraphStyle"/>
        <w:spacing w:line="252" w:lineRule="auto"/>
        <w:ind w:firstLine="46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младших и маячок</w:t>
      </w:r>
    </w:p>
    <w:p w:rsidR="00DB192C" w:rsidRDefault="00DB192C" w:rsidP="00DB192C">
      <w:pPr>
        <w:pStyle w:val="ParagraphStyle"/>
        <w:spacing w:line="252" w:lineRule="auto"/>
        <w:ind w:firstLine="46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взаимоотношений для каждого.</w:t>
      </w:r>
    </w:p>
    <w:p w:rsidR="00DB192C" w:rsidRDefault="00DB192C" w:rsidP="00DB192C">
      <w:pPr>
        <w:pStyle w:val="ParagraphStyle"/>
        <w:spacing w:before="120"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I. Организационный момент. Постановка целей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Учитель.</w:t>
      </w:r>
      <w:r>
        <w:rPr>
          <w:rFonts w:ascii="Times New Roman" w:hAnsi="Times New Roman" w:cs="Times New Roman"/>
          <w:sz w:val="28"/>
          <w:szCs w:val="28"/>
        </w:rPr>
        <w:t xml:space="preserve"> Добрый день, дорогие собеседники. Тема нашего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разговора  многим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покажется совсем не новой: «Добрым быть совсем непросто... или Как воспитывать в детях нравственные качества». Однако, несмотря на то, что проблема воспитания доброты, ответственности и порядочности волнует умы педагогов уже сотни лет, я все-таки предлагаю обратиться к этой теме. Только поговорим мы о наших детях, живущих в наше время.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Есть замечательная английская пословица: «У матери должен быть большой фартук, чтоб скрыть ошибки своих детей». Мудрая мысль, правда? Но хочется все-таки, чтобы этих ошибок было, по возможности, меньше. Все пока в ваших руках, родители, вы воспитываете своих детей и владеете всеми рычагами воздействия на формирование качеств характера ребенка. Не забывайте, что «семья – это место приземления для старших, стартовая площадка для младших и маячок взаимоотношений для каждого. </w:t>
      </w:r>
      <w:r>
        <w:rPr>
          <w:rFonts w:ascii="Times New Roman" w:hAnsi="Times New Roman" w:cs="Times New Roman"/>
          <w:i/>
          <w:iCs/>
          <w:sz w:val="28"/>
          <w:szCs w:val="28"/>
        </w:rPr>
        <w:t>(См. эпиграф.)</w:t>
      </w:r>
    </w:p>
    <w:p w:rsidR="00DB192C" w:rsidRDefault="00DB192C" w:rsidP="00DB192C">
      <w:pPr>
        <w:pStyle w:val="ParagraphStyle"/>
        <w:spacing w:before="120"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II. Основная часть собрания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Воспитание чувства ответственности перед родителями.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Учитель.</w:t>
      </w:r>
      <w:r>
        <w:rPr>
          <w:rFonts w:ascii="Times New Roman" w:hAnsi="Times New Roman" w:cs="Times New Roman"/>
          <w:sz w:val="28"/>
          <w:szCs w:val="28"/>
        </w:rPr>
        <w:t xml:space="preserve"> Три несчастья есть у человека: смерть, старость и плохие дети – говорит народная мудрость.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Старость – неотвратима, смерть – неумолима; перед этими несчастьями никто не может закрыть дверь своего дома. А от плохих детей дом можно уберечь, как и от огня... Но это возможно только благодаря труду души самих родителей и их детей.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Каковы ваши взаимоотношения с вашими детьми? Много ли дети знают о вас?</w:t>
      </w:r>
    </w:p>
    <w:p w:rsidR="00DB192C" w:rsidRDefault="00DB192C" w:rsidP="00DB192C">
      <w:pPr>
        <w:pStyle w:val="ParagraphStyle"/>
        <w:keepNext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Незадолго до собрания мы с психологами провели небольшой опрос среди учащихся.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несложные, у вас есть возможность познакомиться с ними: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Кем работают твои родители?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День рождения мамы (папы)?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Любимый цветок мамы?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Любимое блюдо папы?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Любимый мамин фильм (книга, песня, актер)?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Футбольная (какая-либо другая) команда, за которую болеет ваш отец?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Самая главная дата на календаре для твоих родителей. Почему?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Мамина (папина) мечта?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Мамины (папины) слабости: чего боятся? О чем обычно беспокоятся? С какими привычками борются?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(Учитель знакомит присутствующих с общей картиной, выявившейся при анализе детских ответов.)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Учитель.</w:t>
      </w:r>
      <w:r>
        <w:rPr>
          <w:rFonts w:ascii="Times New Roman" w:hAnsi="Times New Roman" w:cs="Times New Roman"/>
          <w:sz w:val="28"/>
          <w:szCs w:val="28"/>
        </w:rPr>
        <w:t xml:space="preserve"> Воспитать хорошего сына и дочь – сложная педагогическая задача.  Сухомлинский, обращаясь к родителям, говорил: «Рождение – это еще не создание. Человеческое творчество начинается с того, что вы вкладываете в рожденного вами человека свой ум, волю, красоту. С первого же крика вашего ребенка вы встретитесь с его желаниями. Помните древнюю мудрость: если хочешь погубить человека, дай ему все, что он пожелает. Мудро властвовать над желаниями – вот в чем материнская и отцовская мудрость... Ты будешь смотреть на своего ребенка как на единственное в мире, неповторимое чудо. Ты готов будешь отдать ему все, лишь бы сыну твоему было хорошо. Но не забывай, что он должен быть, прежде всего, человеком. А в человеке самое главное – чувство долга перед теми, кто делает тебе добро. За добро, которое ты будешь давать ребенку, он переживет чувство признательности, благодарности лишь тогда, когда он сам будет делать добро для тебя...»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же воспитать человека, который станет опорой и защитой для постаревших родителей? Нет рецепта... Помните только, что ваша старость будет спокойной только в том случае, если вы поможете своим детям отыскать правильный, не обманный, маячок в своей жизни, если ваши сын или дочь, став взрослыми, будут согласны с народной мудростью: «Если для матери сделаешь яичницу даже в собственной ладони, и тогда будешь у нее в долгу». Пусть ваши дети ни на миг не сомневаются в силе и надежности вашей любви (расскажите им историю о материнском сердце: </w:t>
      </w:r>
      <w:r>
        <w:rPr>
          <w:rFonts w:ascii="Times New Roman" w:hAnsi="Times New Roman" w:cs="Times New Roman"/>
          <w:i/>
          <w:iCs/>
          <w:sz w:val="28"/>
          <w:szCs w:val="28"/>
        </w:rPr>
        <w:t>(см. Приложение 1)</w:t>
      </w:r>
      <w:r>
        <w:rPr>
          <w:rFonts w:ascii="Times New Roman" w:hAnsi="Times New Roman" w:cs="Times New Roman"/>
          <w:sz w:val="28"/>
          <w:szCs w:val="28"/>
        </w:rPr>
        <w:t>, но пусть ваши дети растут благодарными.</w:t>
      </w:r>
    </w:p>
    <w:p w:rsidR="00DB192C" w:rsidRDefault="00DB192C" w:rsidP="00DB192C">
      <w:pPr>
        <w:pStyle w:val="ParagraphStyle"/>
        <w:keepNext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Чувства доброты, ответственности, порядочности по отношению к другим людям…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Учитель.</w:t>
      </w:r>
      <w:r>
        <w:rPr>
          <w:rFonts w:ascii="Times New Roman" w:hAnsi="Times New Roman" w:cs="Times New Roman"/>
          <w:sz w:val="28"/>
          <w:szCs w:val="28"/>
        </w:rPr>
        <w:t xml:space="preserve"> Как добиться, чтобы золотые крупинки радости, которые вы дарите своим детям, превращались в золотые россыпи для других людей? Сухомлинский утверждал: «Ребенок должен понять, что есть три вещи: можно, нельзя и надо. Большую, иногда роковую ошибку допускают те матери и отцы, которые... не умеют правильно чередовать эти три блюда: можно, нельзя и надо. Лет до 12, иногда до 13–14, а бывает, и до 15–16 кормят одним блюдом: можно. Ребенку, а потом и подростку все дозволено. Ему вдалбливается мысль, что он чуть ли не центр Вселенной, вокруг него все вращается. Потом, когда вдруг оказывается, что ребенок, как говорят в народе, сел на шею родителей, мать и отец в пожарном порядке меняют блюдо: нельзя! Вдруг перед маленьким человеком открывается совершенно новая, не известная ему доселе сторона окружающего мира: это запрещается, это не разрешается...»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Взрослеющий ребенок должен понимать, что он живет в обществе, среди других людей, поэтому необходимо соблюдать требования, принятые в данном обществе. Ребенок должен уметь быть внимательным, добрым, готовым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придти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помощь, учите детей радоваться чужим радостям и победам, сопереживать чужим неприятностям и огорчениям.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проблемы, связанные с нравственным воспитанием, волнуют вас, уважаемые родители? Что тревожит или, наоборот, радует вас в детях?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воспитываете нравственные качества в своих детях? Поделитесь своим опытом, расскажите о радостях, которые вам довелось испытать, пожиная пока еще маленькие плоды своего воспитания?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(Родители обмениваются мнениями, обсуждают волнующие их вопросы.)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Чувство долга по отношению к своей стране.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Учитель.</w:t>
      </w:r>
      <w:r>
        <w:rPr>
          <w:rFonts w:ascii="Times New Roman" w:hAnsi="Times New Roman" w:cs="Times New Roman"/>
          <w:sz w:val="28"/>
          <w:szCs w:val="28"/>
        </w:rPr>
        <w:t xml:space="preserve"> С любви к малому (своему дому, улице, городу) начинается любовь к большому – к Родине. Это чувство не вырастает на пустом месте. Современная, относительно благополучная жизнь, не сильно способствует интересу ребенка к истории страны и народа. Многочисленные социологические опросы лишь подтверждают этот факт. По результатам опроса (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Фонтанка.ру</w:t>
      </w:r>
      <w:proofErr w:type="spellEnd"/>
      <w:r>
        <w:rPr>
          <w:rFonts w:ascii="Times New Roman" w:hAnsi="Times New Roman" w:cs="Times New Roman"/>
          <w:sz w:val="28"/>
          <w:szCs w:val="28"/>
        </w:rPr>
        <w:t>. 06.04.2005), проведенного в 2001 году, пять процентов молодых людей считают Гитлера одним из самых выдающихся людей прошлого века. В то же время 82 процента не смогли назвать ни одного героя нашего времени, а 37 процентов заявили, что героев нет вообще.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упускайте своих возможностей. Воспитывайте настоящего гражданина. Учите ребенка дорожить честью своей семьи, своего рода и своей страны. Воспитывайте уважение к памяти: вокруг масса примеров, кричащих о тех бедах, которые несет за собой «беспамятство» нации. Вы думаете, это не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трогает душу вашего ребенка? Тогда расскажите ему легенду о манкуртах </w:t>
      </w:r>
      <w:r>
        <w:rPr>
          <w:rFonts w:ascii="Times New Roman" w:hAnsi="Times New Roman" w:cs="Times New Roman"/>
          <w:i/>
          <w:iCs/>
          <w:sz w:val="28"/>
          <w:szCs w:val="28"/>
        </w:rPr>
        <w:t>(см. Приложение 2)</w:t>
      </w:r>
      <w:r>
        <w:rPr>
          <w:rFonts w:ascii="Times New Roman" w:hAnsi="Times New Roman" w:cs="Times New Roman"/>
          <w:sz w:val="28"/>
          <w:szCs w:val="28"/>
        </w:rPr>
        <w:t xml:space="preserve"> – это обязательно заставит ребенка задуматься.</w:t>
      </w:r>
    </w:p>
    <w:p w:rsidR="00DB192C" w:rsidRDefault="00DB192C" w:rsidP="00DB192C">
      <w:pPr>
        <w:pStyle w:val="ParagraphStyle"/>
        <w:spacing w:before="120" w:line="252" w:lineRule="auto"/>
        <w:ind w:firstLine="43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III. Заключительная часть.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Учитель.</w:t>
      </w:r>
      <w:r>
        <w:rPr>
          <w:rFonts w:ascii="Times New Roman" w:hAnsi="Times New Roman" w:cs="Times New Roman"/>
          <w:sz w:val="28"/>
          <w:szCs w:val="28"/>
        </w:rPr>
        <w:t xml:space="preserve"> Очень непросто быть человеком. Много испытаний соблазнов и искушений приходится преодолевать каждому, прежде чем душа освободится от недобрых помыслов. Никто не застрахован от ошибок и поражений на этом пути. Но и сделать что-то достойное, стоя на месте и ничего не предпринимая, тоже нельзя. Каждый человек выбирает свою дорогу к своим звездам. Главное, чтобы другим от этого выбора не было хуже.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Поспешите домой и, по пути поразмышляйте над историей под названием «Ворота сада».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Обсудите  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 вашим ребенком сегодня вечером... Пусть задумается...</w:t>
      </w:r>
    </w:p>
    <w:p w:rsidR="00DB192C" w:rsidRDefault="00DB192C" w:rsidP="00DB192C">
      <w:pPr>
        <w:pStyle w:val="ParagraphStyle"/>
        <w:spacing w:before="120" w:after="60" w:line="252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ВОРОТА САДА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...Жил-был юноша с дурным характером. Отец дал ему полный мешок гвоздей и сказал: «Забивай один гвоздь в ворота сада каждый раз, когда потеряешь терпение или поругаешься с кем-либо».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первый день он забил 37 гвоздей в ворота сада. В последующие дни научился контролировать количество забитых гвоздей, уменьшая его изо дня в день: понял, что проще контролировать себя, чем забивать гвозди.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Наконец, наступил день, когда юноша не забил ни одного гвоздя в ворота сада. Тогда он пришел к отцу и сказал ему эту новость.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 сказал юноше: «Вынимай из ворот один гвоздь каждый раз, когда не потеряешь терпения».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Наступил день, когда юноша смог сказать отцу, что вытащил все гвозди.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 подвел сына к садовым воротам: «Сын, ты прекрасно себя вел, но посмотри, сколько дырок осталось на воротах! Никогда они уже не будут такими как раньше. Когда ты с кем-то ругаешься и говоришь ему неприятные вещи, ты оставляешь ему раны, как те, что на воротах. Можешь вонзить в человека нож, а потом вытащить его, но всегда останется рана...  И будет неважно, сколько раз ты попросишь прощения – рана все равно останется. Рана, принесенная словами, причиняет ту же боль, что и физическая».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Учитель.</w:t>
      </w:r>
      <w:r>
        <w:rPr>
          <w:rFonts w:ascii="Times New Roman" w:hAnsi="Times New Roman" w:cs="Times New Roman"/>
          <w:sz w:val="28"/>
          <w:szCs w:val="28"/>
        </w:rPr>
        <w:t xml:space="preserve"> Ребенок задумался? Он хочет знать, какие поступки следует считать плохими и причиняющими боль окружающим? Самое время предложить ему перечень десяти «нельзя», сформулированных В. Сухомлинским </w:t>
      </w:r>
      <w:r>
        <w:rPr>
          <w:rFonts w:ascii="Times New Roman" w:hAnsi="Times New Roman" w:cs="Times New Roman"/>
          <w:i/>
          <w:iCs/>
          <w:sz w:val="28"/>
          <w:szCs w:val="28"/>
        </w:rPr>
        <w:t>(см. Приложение 3).</w:t>
      </w:r>
      <w:r>
        <w:rPr>
          <w:rFonts w:ascii="Times New Roman" w:hAnsi="Times New Roman" w:cs="Times New Roman"/>
          <w:sz w:val="28"/>
          <w:szCs w:val="28"/>
        </w:rPr>
        <w:t xml:space="preserve"> Может, что-то останется в памяти... Только не забывайте и о своей роли в формировании настоящего человека: путеводным огоньком может стать лишь тот, кто озаряет путь. Удачи вам! До новых встреч.</w:t>
      </w:r>
    </w:p>
    <w:p w:rsidR="00815B12" w:rsidRDefault="00815B12" w:rsidP="00DB192C">
      <w:pPr>
        <w:pStyle w:val="ParagraphStyle"/>
        <w:spacing w:before="24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192C" w:rsidRDefault="00DB192C" w:rsidP="00DB192C">
      <w:pPr>
        <w:pStyle w:val="ParagraphStyle"/>
        <w:spacing w:before="240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ПРИЛОЖЕНИЯ</w:t>
      </w:r>
    </w:p>
    <w:p w:rsidR="00DB192C" w:rsidRDefault="00DB192C" w:rsidP="00DB192C">
      <w:pPr>
        <w:pStyle w:val="ParagraphStyle"/>
        <w:spacing w:before="240" w:line="252" w:lineRule="auto"/>
        <w:ind w:firstLine="435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Приложение 1</w:t>
      </w:r>
    </w:p>
    <w:p w:rsidR="00DB192C" w:rsidRDefault="00DB192C" w:rsidP="00DB192C">
      <w:pPr>
        <w:pStyle w:val="ParagraphStyle"/>
        <w:spacing w:after="60" w:line="252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СИЛА МАТЕРИНСКОЙ ЛЮБВИ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Сухомлинский был у матери единственный сын – дорогой, ненаглядный. Души в нем мать не чаяла: по капельке собирала росу для умывания, самым тонким шелком вышивала рубашки. Вырос сын – стройный, красивый. Женился на девушке невиданной, неописуемой красоты. Привел молодую жену в родной дом. Но невзлюбила молодая жена свекровь, возненавидела ее. Боялась мать показаться невестке на глаза, сидела в сенях. А потом в сарай переселилась. Но и это не успокоило красавицу. Говорит она мужу: «Если ты меня любишь и хочешь жить со мной, убей мать, вынь из ее груди сердце и сожги на медленном огне».</w:t>
      </w:r>
    </w:p>
    <w:p w:rsidR="00DB192C" w:rsidRDefault="00DB192C" w:rsidP="00DB192C">
      <w:pPr>
        <w:pStyle w:val="ParagraphStyle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содрогнулось сердце в груди сына, приворожила его невиданная красота жены. Говорит он матери: «Приказала мне жена убить вас, мама, вынуть из груди вашей сердце и сжечь на медленном огне. А если не послушаюсь – уйдет от меня жена. Не могу я без нее жить, не могу не послушаться...». Заплакала мать и отвечает сыну: «Ну что ж, сынок, делай так, как велит твое сердце».</w:t>
      </w:r>
    </w:p>
    <w:p w:rsidR="00DB192C" w:rsidRDefault="00DB192C" w:rsidP="00DB192C">
      <w:pPr>
        <w:pStyle w:val="ParagraphStyle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Пошел сын с матерью в дубраву, наломал сухих веток, разжег костер. Убил мать, вынул из груди сердце. Положил на огонь. Вспыхнула ветка, треснула, полетела искорка, ударила в лицо сыну, обожгла. Вскрикнул сын, закрыл ладонью обожженное лицо. Вздрогнуло сердце материнское, что горело на медленном огне, прошептало: «Сыночек мой родненький, больно тебе. Сорви листик подорожника, вот он растет рядом с огнем, приложи к обожженному месту, а к листу приложи сердце материнское. Потом в огонь положишь...».</w:t>
      </w:r>
    </w:p>
    <w:p w:rsidR="00DB192C" w:rsidRDefault="00DB192C" w:rsidP="00DB192C">
      <w:pPr>
        <w:pStyle w:val="ParagraphStyle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Зарыдал сын, схватил горячее сердце материнское в ладони, положил его в разрезанную грудь, облил горячими слезами. Понял он, что никто и никогда не любил его так горячо и преданно, как родная мать. И такой огромной и неисчерпаемой была любовь материнская, таким всесильным было желание материнского сердца видеть сына радостным и беззаботным, что ожило сердце, затянулась разрезанная грудь, поднялась мать и прижала к себе кудрявую голову сына. Омерзительной показалась ему красавица-жена, не смог он вернуться к ней. Не вернулась домой и мать. Пошли они вдвоем степями широкими, стали двумя могилами высокими.</w:t>
      </w:r>
    </w:p>
    <w:p w:rsidR="00DB192C" w:rsidRDefault="00DB192C" w:rsidP="00DB192C">
      <w:pPr>
        <w:pStyle w:val="ParagraphStyle"/>
        <w:spacing w:before="240" w:line="252" w:lineRule="auto"/>
        <w:ind w:firstLine="435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Приложение 2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далекие времена в жарких полупустынных землях, называемых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сарозеками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хозяйничали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жуаньжуаны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которые исключительно жестоко обращались с пленными воинами. Чудовищная участь ждала тех, 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жуаньжуаны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оставляли у себя в рабстве. Они уничтожали память раба страшной пыткой и такого беспамятного человека называли манкуртом.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Манкурт не знал, кто он, откуда родом племенем, не ведал своего имени, не помнил детства, отца и матери.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Страшна участь бедных пленников, но не мене страшна судьба их родных, любящих, но не в силах что-либо изменить.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романе «И дольше века длится день» писатель Чингиз Айтматов рассказывает одну легенду о женщине по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Найман-Ана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сына которой превратили в манкурта. После долгих поисков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Найман-Ана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нашла без вести пропавшего сына. Вот как описывает писатель эту встречу.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«– Сын мой, родной! А я ищу тебя кругом! – Она бросилась к нему как через чащобу, разделявшую их. – Я твоя мать! – &lt;</w:t>
      </w:r>
      <w:proofErr w:type="gramStart"/>
      <w:r>
        <w:rPr>
          <w:rFonts w:ascii="Times New Roman" w:hAnsi="Times New Roman" w:cs="Times New Roman"/>
          <w:sz w:val="28"/>
          <w:szCs w:val="28"/>
        </w:rPr>
        <w:t>...&gt;плача</w:t>
      </w:r>
      <w:proofErr w:type="gramEnd"/>
      <w:r>
        <w:rPr>
          <w:rFonts w:ascii="Times New Roman" w:hAnsi="Times New Roman" w:cs="Times New Roman"/>
          <w:sz w:val="28"/>
          <w:szCs w:val="28"/>
        </w:rPr>
        <w:t>, всматривалась сквозь слезы &lt;...&gt; в знакомые черты сына и все пыталась поймать его взгляд, все еще ожидая, надеясь, что он узнает ее, ведь это же так просто – узнать собственную мать!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ее появление не произвело на него никакого действия, точно бы она пребывала здесь постоянно и каждый день навещала его в степи. Он даже не спросил, кто она и почему плачет.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Ты узнаешь меня? – спросила мать. Манкурт отрицательно покачал головой.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А как тебя звать?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Манкурт, – ответил он.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Это тебя теперь так зовут. А прежнее имя свое помнишь? Вспомни свое настоящее имя. Манкурт молчал. Мать видела, что он пытался вспомнить, на переносице от напряжения выступили крупные капли пота и глаза заволоклись дрожащим туманом. Но перед ним возникла, должно, глухая непроницаемая стена, и он не мог ее преодолеть.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А как звали твоего отца? А сам ты кто, откуда родом? Где ты родился, хоть знаешь? Нет, он ничего не помнил и ничего не знал.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Что они сделали с тобой! – прошептала мать, и опять губы ее запрыгали помимо воли, и, задыхаясь от обиды, гнева и горя, она снова стала всхлипывать, тщетно пытаясь унять себя. Горести матери никак не трогали манкурта».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Мать не смогла достучаться до сердца сына и растревожить его память. Вдали появились хозяева стада верблюдов, в рабстве у которых был сын бедной женщины. Несчастной матери пришлось скрыться, но она решила вновь встретиться с сыном, как только это будет возможно. Не знала смелая и любящая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Найман-Ана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что после того, как она покинула сына,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жуаньжуаны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избили несчастного юношу и приказали стрелять из лука при следующем появлении женщины, называющей себя его матерью. А отчаянная женщина не хотела сдаваться.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Жоламан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Сын мой,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Жоламан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где ты? – стала звать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Найман-Ана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Никто не появился и не откликнулся.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Жоламан</w:t>
      </w:r>
      <w:proofErr w:type="spellEnd"/>
      <w:r>
        <w:rPr>
          <w:rFonts w:ascii="Times New Roman" w:hAnsi="Times New Roman" w:cs="Times New Roman"/>
          <w:sz w:val="28"/>
          <w:szCs w:val="28"/>
        </w:rPr>
        <w:t>! Где ты? Это я, твоя мать! Где ты?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озираясь по сторонам в беспокойстве, не заметила она, что сын ее, манкурт, прячась в тени верблюда, уже изготовился с колена, целясь натянутой на тетиве стрелой. Отсвет солнца мешал ему, и он ждал удобного момента для выстрела.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Жоламан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Сын мой! – звала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Найман-Ана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боясь, что с ним что-то случилось. Повернулась в седле. – Не стреляй! – успела вскрикнуть она, и только было понукнула белую верблюдицу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Акмаю</w:t>
      </w:r>
      <w:proofErr w:type="spellEnd"/>
      <w:r>
        <w:rPr>
          <w:rFonts w:ascii="Times New Roman" w:hAnsi="Times New Roman" w:cs="Times New Roman"/>
          <w:sz w:val="28"/>
          <w:szCs w:val="28"/>
        </w:rPr>
        <w:t>, чтобы развернуться лицом, но стрела коротко свистнула, вонзаясь в левый бок под руку.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 был смертельный удар.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Найман-Ана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наклонилась и стала медленно падать, цепляясь за шею верблюдицы. Но прежде упал с головы ее белый платок, который превратился в воздухе в птицу и полетел с криком: «Вспомни, чей ты? Как твое имя? Твой отец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Доненбай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Доненбай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Доненбай</w:t>
      </w:r>
      <w:proofErr w:type="spellEnd"/>
      <w:r>
        <w:rPr>
          <w:rFonts w:ascii="Times New Roman" w:hAnsi="Times New Roman" w:cs="Times New Roman"/>
          <w:sz w:val="28"/>
          <w:szCs w:val="28"/>
        </w:rPr>
        <w:t>!».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тех пор, говорят, стала летать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сарозеках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ночам птица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Доненбай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Встретив путника, птица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Доненбай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летит поблизости с возгласом: «Вспомни, чей ты? Чей ты? Как твое имя? Имя? Твой отец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Доненбай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Доненбай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Доненбай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Доненбай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Доненбай</w:t>
      </w:r>
      <w:proofErr w:type="spellEnd"/>
      <w:r>
        <w:rPr>
          <w:rFonts w:ascii="Times New Roman" w:hAnsi="Times New Roman" w:cs="Times New Roman"/>
          <w:sz w:val="28"/>
          <w:szCs w:val="28"/>
        </w:rPr>
        <w:t>!..»</w:t>
      </w:r>
    </w:p>
    <w:p w:rsidR="00DB192C" w:rsidRDefault="00DB192C" w:rsidP="00DB192C">
      <w:pPr>
        <w:pStyle w:val="ParagraphStyle"/>
        <w:spacing w:before="240" w:after="120" w:line="252" w:lineRule="auto"/>
        <w:ind w:firstLine="435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Приложение 3</w:t>
      </w:r>
    </w:p>
    <w:p w:rsidR="00DB192C" w:rsidRDefault="00DB192C" w:rsidP="00DB192C">
      <w:pPr>
        <w:pStyle w:val="ParagraphStyle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Десять «нельзя», соблюдение которых являются делом настоящего человека.</w:t>
      </w:r>
    </w:p>
    <w:p w:rsidR="00DB192C" w:rsidRDefault="00DB192C" w:rsidP="00DB192C">
      <w:pPr>
        <w:pStyle w:val="ParagraphStyle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Нельзя бездельничать, когда все вокруг трудятся; позорно предаваться праздности, всевозможным увеселениям, когда – ты прекрасно знаешь об этом – старшие поколения заняты трудом и не могут позволить себе отдыхать.</w:t>
      </w:r>
    </w:p>
    <w:p w:rsidR="00DB192C" w:rsidRDefault="00DB192C" w:rsidP="00DB192C">
      <w:pPr>
        <w:pStyle w:val="ParagraphStyle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Нельзя смеяться над старостью и старыми людьми – это величайшее святотатство! О старости надо говорить только с уважением; в мире есть три вещи, которые ни при каких условиях не могут быть подвергнуты осмеянию, – патриотизм, истинная любовь к женщине и старость.</w:t>
      </w:r>
    </w:p>
    <w:p w:rsidR="00DB192C" w:rsidRDefault="00DB192C" w:rsidP="00DB192C">
      <w:pPr>
        <w:pStyle w:val="ParagraphStyle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Нельзя вступать в пререкания с уважаемыми и взрослыми людьми, особенно со стариками; недостойно человеческой мудрости и рассудительности скоропалительно выражать сомнения в истинности того, советуют старшие; если у тебя просятся на язык какие-то сомнения, придержи их, подумай, рассуди, а потом спроси у старшего еще – спроси так, чтобы не обидеть.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Нельзя выражать недовольство тем, что у тебя нет той или иной вещи... у ровесника твоего есть, а о тебе родители не позаботились; от своих родителей ты не имеешь права требовать ничего.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Нельзя допускать, чтобы мать давала тебе то, что она не дает сама себе, – лучший кусочек на столе, лучшую конфетку, лучшее платье... Умей отказаться от подарка, если ты знаешь, что в вещи, которую тебе дарят, мать отказывает себе; мысль о праве на какую-то собственную исключительность – это яд, </w:t>
      </w:r>
      <w:r>
        <w:rPr>
          <w:rFonts w:ascii="Times New Roman" w:hAnsi="Times New Roman" w:cs="Times New Roman"/>
          <w:sz w:val="28"/>
          <w:szCs w:val="28"/>
        </w:rPr>
        <w:lastRenderedPageBreak/>
        <w:t>отравляющий твою душу; великое счастье – чувствовать нетерпимость к этому яду.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Нельзя делать то, что осуждают старшие, – ни на глазах у них, ни где-то в стороне; каждый свой поступок рассматривай с точки зрения старших: что подумают они; особенно недопустима назойливость, стремление без надобности напоминать о себе, выставлять напоказ свои притязания; мать и отец никогда не забывают о тебе; если ты не на глазах у них, они думают о тебе больше, чем тогда, когда ты рядом; помни, что у матери и отца есть свой духовный мир, они иногда хотят остаться в них наедине с собой.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Нельзя оставлять старшего родного человека в одиночестве, особенно мать, если у нее нет никого, кроме тебя; в радостные дни праздника никогда не оставляй ее одну; ты сам – твое слово, твоя улыбка, общение, – бывает, единственная радость ее бытия; чем ближе закат человеческой жизни, тем острее переживает человек горечь то одиночества; оставлять одиноким дедушку, оставлять в одиночестве старика отца, даже если и ты уже станешь стариком, – бесчеловечно, дико; помни, что в жизни человека наступает такой период, когда никакой другой радости, кроме радости человеческого общения, уже не может быть.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Нельзя собираться в дорогу, не спросив разрешения и совета у старших, особенно у старика дедушки; не простившись с ними, не дождавшись от них пожелания счастливого пути и не пожелав им счастливо оставаться.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Нельзя садиться обедать, не пригласив старшего; только дремучий нравственный невежда уподобляется скоту, утоляющему голод в одиночестве и опасающемуся, как бы его сородич, присутствующий при этом, не урвал куска себе; человеческая трапеза – это не утоление голода, не физиологический акт в цепочке обмена веществ; люди придумали стол не только для того, чтобы ставить под стол ноги, а на стол облокачиваться; за столом происходит интереснейшее духовное общение людей; если ты сумел уговорить старика разделить с тобой трапезу, ты доставил ему большую радость.</w:t>
      </w:r>
    </w:p>
    <w:p w:rsidR="00DB192C" w:rsidRDefault="00DB192C" w:rsidP="00DB192C">
      <w:pPr>
        <w:pStyle w:val="ParagraphStyle"/>
        <w:spacing w:line="252" w:lineRule="auto"/>
        <w:ind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Нельзя сидеть, когда стоит взрослый, пожилой человек, особенно женщина; нельзя ожидать, пока с тобой поздоровается старший, ты должен первым приветствовать его, встречаясь, а, расставаясь – пожелать доброго здоровья; в этих правилах этикета заключается глубокая внутренняя сущность – уважение человеческого богатства; не умея уважать его, ты уподобляешься шалопаю, плюющему в прекрасные волны моря; море огромно в своем величии и красоте, твои плевки его ни оскорбят, ни унизят, а, плюясь и любуясь своими плевками, ты позоришь себя.</w:t>
      </w:r>
    </w:p>
    <w:p w:rsidR="00CD18A5" w:rsidRPr="00DB192C" w:rsidRDefault="00CD18A5">
      <w:pPr>
        <w:rPr>
          <w:rFonts w:ascii="Times New Roman" w:hAnsi="Times New Roman" w:cs="Times New Roman"/>
          <w:sz w:val="28"/>
          <w:szCs w:val="28"/>
        </w:rPr>
      </w:pPr>
    </w:p>
    <w:sectPr w:rsidR="00CD18A5" w:rsidRPr="00DB192C" w:rsidSect="005B3BA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192C"/>
    <w:rsid w:val="004D6208"/>
    <w:rsid w:val="00815B12"/>
    <w:rsid w:val="00CD18A5"/>
    <w:rsid w:val="00DB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DE87C"/>
  <w15:docId w15:val="{2D4B7DC4-EC7E-4BB2-A9C6-3FF94C30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DB192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DB192C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DB192C"/>
    <w:rPr>
      <w:sz w:val="20"/>
      <w:szCs w:val="20"/>
    </w:rPr>
  </w:style>
  <w:style w:type="character" w:customStyle="1" w:styleId="Heading">
    <w:name w:val="Heading"/>
    <w:uiPriority w:val="99"/>
    <w:rsid w:val="00DB192C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DB192C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DB192C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DB192C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DB192C"/>
    <w:rPr>
      <w:color w:val="008000"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2800</Words>
  <Characters>15962</Characters>
  <Application>Microsoft Office Word</Application>
  <DocSecurity>0</DocSecurity>
  <Lines>133</Lines>
  <Paragraphs>37</Paragraphs>
  <ScaleCrop>false</ScaleCrop>
  <Company>Microsoft</Company>
  <LinksUpToDate>false</LinksUpToDate>
  <CharactersWithSpaces>18725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5</cp:revision>
  <dcterms:created xsi:type="dcterms:W3CDTF">2017-09-06T08:47:00Z</dcterms:created>
  <dcterms:modified xsi:type="dcterms:W3CDTF">2026-02-09T08:02:00Z</dcterms:modified>
</cp:coreProperties>
</file>